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方正小标宋简体"/>
          <w:color w:val="000000"/>
          <w:sz w:val="24"/>
          <w:szCs w:val="24"/>
        </w:rPr>
      </w:pPr>
      <w:bookmarkStart w:id="0" w:name="_Hlk114144634"/>
      <w:r>
        <w:rPr>
          <w:rFonts w:hint="eastAsia" w:ascii="黑体" w:hAnsi="黑体" w:eastAsia="黑体" w:cs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jc w:val="center"/>
        <w:textAlignment w:val="auto"/>
        <w:rPr>
          <w:rFonts w:hint="eastAsia" w:ascii="方正小标宋简体" w:hAnsi="宋体" w:eastAsia="方正小标宋简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汽车质量提升标准促进中心</w:t>
      </w:r>
      <w:bookmarkEnd w:id="0"/>
      <w:r>
        <w:rPr>
          <w:rFonts w:hint="eastAsia" w:ascii="黑体" w:hAnsi="黑体" w:eastAsia="黑体" w:cs="黑体"/>
          <w:color w:val="000000"/>
          <w:sz w:val="28"/>
          <w:szCs w:val="28"/>
        </w:rPr>
        <w:t>成员单位申请登记表</w:t>
      </w:r>
    </w:p>
    <w:tbl>
      <w:tblPr>
        <w:tblStyle w:val="2"/>
        <w:tblW w:w="523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859"/>
        <w:gridCol w:w="1986"/>
        <w:gridCol w:w="1559"/>
        <w:gridCol w:w="2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4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04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□科研院所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高等学校 □国有企业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技术机构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□民营企业  □中外合资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外商独资 □其他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041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联系人信息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4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041" w:type="pct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11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04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1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4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情况简介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（包括企业年度车型数量、年度销售车辆总数、标准研究及应用的基础情况、人员规模等资源基本情况）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产品研发、质量管理现状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整车质量评价和质量共性研究情况说明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申请研究方向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357" w:hanging="35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汽车整车质量评价理论研究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ind w:left="357" w:hanging="35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汽车整车质量评价标准体系研究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ind w:left="357" w:hanging="35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汽车整车质量共性技术研究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atLeast"/>
          <w:jc w:val="center"/>
        </w:trPr>
        <w:tc>
          <w:tcPr>
            <w:tcW w:w="10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申请单位意见（盖章）</w:t>
            </w:r>
          </w:p>
        </w:tc>
        <w:tc>
          <w:tcPr>
            <w:tcW w:w="395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方正小标宋简体" w:hAnsi="宋体" w:eastAsia="方正小标宋简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</w:t>
      </w:r>
      <w:bookmarkStart w:id="2" w:name="_GoBack"/>
      <w:bookmarkEnd w:id="2"/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jc w:val="center"/>
        <w:textAlignment w:val="auto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汽车质量提升标准促进中心</w:t>
      </w:r>
      <w:bookmarkStart w:id="1" w:name="_Hlk116312925"/>
      <w:r>
        <w:rPr>
          <w:rFonts w:hint="eastAsia" w:ascii="黑体" w:hAnsi="黑体" w:eastAsia="黑体" w:cs="黑体"/>
          <w:color w:val="000000"/>
          <w:sz w:val="28"/>
          <w:szCs w:val="28"/>
        </w:rPr>
        <w:t>专家委员会成员申请登记表</w:t>
      </w:r>
      <w:bookmarkEnd w:id="1"/>
    </w:p>
    <w:tbl>
      <w:tblPr>
        <w:tblStyle w:val="2"/>
        <w:tblW w:w="523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2419"/>
        <w:gridCol w:w="1561"/>
        <w:gridCol w:w="30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0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17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□科研院所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高等学校 □国有企业</w:t>
            </w:r>
          </w:p>
          <w:p>
            <w:pPr>
              <w:widowControl/>
              <w:spacing w:line="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□民营企业  □中外合资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外商独资 □其他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0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现从事专业</w:t>
            </w:r>
          </w:p>
        </w:tc>
        <w:tc>
          <w:tcPr>
            <w:tcW w:w="1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17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04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7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0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专业技术特长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0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申请研究方向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汽车整车质量评价理论研究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ind w:left="357" w:hanging="35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汽车整车质量评价标准体系研究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  <w:p>
            <w:pPr>
              <w:widowControl/>
              <w:numPr>
                <w:ilvl w:val="0"/>
                <w:numId w:val="2"/>
              </w:numPr>
              <w:ind w:left="357" w:hanging="357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汽车整车质量共性技术研究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sym w:font="Wingdings" w:char="F06F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6" w:hRule="atLeast"/>
          <w:jc w:val="center"/>
        </w:trPr>
        <w:tc>
          <w:tcPr>
            <w:tcW w:w="10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申请单位意见（盖章）</w:t>
            </w:r>
          </w:p>
        </w:tc>
        <w:tc>
          <w:tcPr>
            <w:tcW w:w="395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itka Subheading Semibold">
    <w:panose1 w:val="00000000000000000000"/>
    <w:charset w:val="00"/>
    <w:family w:val="auto"/>
    <w:pitch w:val="default"/>
    <w:sig w:usb0="A00002EF" w:usb1="4000204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385866"/>
    <w:multiLevelType w:val="multilevel"/>
    <w:tmpl w:val="5738586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74BB0770"/>
    <w:multiLevelType w:val="multilevel"/>
    <w:tmpl w:val="74BB077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563B2"/>
    <w:rsid w:val="005C545C"/>
    <w:rsid w:val="029C571F"/>
    <w:rsid w:val="059F0AF8"/>
    <w:rsid w:val="073412BF"/>
    <w:rsid w:val="07BA2FBC"/>
    <w:rsid w:val="0BD54D5B"/>
    <w:rsid w:val="0C037A9F"/>
    <w:rsid w:val="0D9563B2"/>
    <w:rsid w:val="0DE7698A"/>
    <w:rsid w:val="0F0F4816"/>
    <w:rsid w:val="11D66CCA"/>
    <w:rsid w:val="133A45C8"/>
    <w:rsid w:val="15A55145"/>
    <w:rsid w:val="16BA6E79"/>
    <w:rsid w:val="1BD85AEE"/>
    <w:rsid w:val="1C4B3384"/>
    <w:rsid w:val="1DA35D58"/>
    <w:rsid w:val="20435BA3"/>
    <w:rsid w:val="248C592E"/>
    <w:rsid w:val="28E10756"/>
    <w:rsid w:val="29202C2D"/>
    <w:rsid w:val="29955010"/>
    <w:rsid w:val="2A63752E"/>
    <w:rsid w:val="2B676510"/>
    <w:rsid w:val="2CA16161"/>
    <w:rsid w:val="2DB72FE0"/>
    <w:rsid w:val="2EDD0DFA"/>
    <w:rsid w:val="3455209C"/>
    <w:rsid w:val="35434163"/>
    <w:rsid w:val="396F471D"/>
    <w:rsid w:val="397270F2"/>
    <w:rsid w:val="444E4157"/>
    <w:rsid w:val="46F0339D"/>
    <w:rsid w:val="48CB65FF"/>
    <w:rsid w:val="48FD358D"/>
    <w:rsid w:val="49E4772B"/>
    <w:rsid w:val="4C06221B"/>
    <w:rsid w:val="4EA3067E"/>
    <w:rsid w:val="56AC1701"/>
    <w:rsid w:val="56B32E25"/>
    <w:rsid w:val="594D13AF"/>
    <w:rsid w:val="60D13A35"/>
    <w:rsid w:val="62EC3250"/>
    <w:rsid w:val="64C20331"/>
    <w:rsid w:val="6658061D"/>
    <w:rsid w:val="67D84FEA"/>
    <w:rsid w:val="68C577C6"/>
    <w:rsid w:val="68E97118"/>
    <w:rsid w:val="6A7135EB"/>
    <w:rsid w:val="6C132E9D"/>
    <w:rsid w:val="708D0F1C"/>
    <w:rsid w:val="713C121F"/>
    <w:rsid w:val="74C15641"/>
    <w:rsid w:val="74DA1C8B"/>
    <w:rsid w:val="758720EE"/>
    <w:rsid w:val="76443E04"/>
    <w:rsid w:val="770D2292"/>
    <w:rsid w:val="7C115AC4"/>
    <w:rsid w:val="7D2807EF"/>
    <w:rsid w:val="7F5B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2024-06-14T05:29:00Z</dcterms:created>
  <dc:creator>潘睿萌</dc:creator>
  <cp:lastModifiedBy>潘睿萌</cp:lastModifiedBy>
  <dcterms:modified xsi:type="dcterms:W3CDTF">2024-06-14T05:32:59Z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7C8E300C698F40E498CB2231354A9945</vt:lpwstr>
  </property>
</Properties>
</file>